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E8C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7CBE2E8A">
      <w:pPr>
        <w:spacing w:line="600" w:lineRule="exact"/>
        <w:ind w:firstLine="4840" w:firstLineChars="1100"/>
        <w:jc w:val="left"/>
        <w:rPr>
          <w:rFonts w:eastAsia="仿宋_GB2312"/>
          <w:color w:val="auto"/>
          <w:sz w:val="32"/>
          <w:szCs w:val="32"/>
          <w:shd w:val="clear" w:color="auto" w:fill="FFFFFF"/>
        </w:rPr>
      </w:pP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5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240"/>
        <w:gridCol w:w="1155"/>
        <w:gridCol w:w="1275"/>
        <w:gridCol w:w="1680"/>
        <w:gridCol w:w="968"/>
        <w:gridCol w:w="1005"/>
        <w:gridCol w:w="810"/>
        <w:gridCol w:w="1080"/>
        <w:gridCol w:w="915"/>
        <w:gridCol w:w="1184"/>
        <w:gridCol w:w="990"/>
        <w:gridCol w:w="1067"/>
      </w:tblGrid>
      <w:tr w14:paraId="22287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5FBC4C00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2857F5C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6171BA2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638669B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55BEF94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1179CE2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687BFA0E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0802A4F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2EC4E988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7588D8B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A2E19D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1A0C1BE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1C032AC2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4FD275A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CDE29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31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2E9EAD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0CE0021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318DCDC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39CB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鸡东县向阳韩式烧烤店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5935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黑龙江省鸡西市鸡东县向阳镇向阳村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07562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酒杯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A8B444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908EE8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BBB7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4D4EE08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2DD05550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C91154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42D9C1C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07ECD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1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0E755D3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40" w:type="dxa"/>
            <w:tcBorders>
              <w:tl2br w:val="nil"/>
              <w:tr2bl w:val="nil"/>
            </w:tcBorders>
            <w:noWrap w:val="0"/>
            <w:vAlign w:val="center"/>
          </w:tcPr>
          <w:p w14:paraId="1714EF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noWrap w:val="0"/>
            <w:vAlign w:val="center"/>
          </w:tcPr>
          <w:p w14:paraId="4C2ECB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noWrap w:val="0"/>
            <w:vAlign w:val="center"/>
          </w:tcPr>
          <w:p w14:paraId="28FC1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鸡东县二利美食饭店</w:t>
            </w:r>
          </w:p>
        </w:tc>
        <w:tc>
          <w:tcPr>
            <w:tcW w:w="1680" w:type="dxa"/>
            <w:tcBorders>
              <w:tl2br w:val="nil"/>
              <w:tr2bl w:val="nil"/>
            </w:tcBorders>
            <w:noWrap w:val="0"/>
            <w:vAlign w:val="center"/>
          </w:tcPr>
          <w:p w14:paraId="298F7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黑龙江省鸡西市鸡东县平阳镇镇中村</w:t>
            </w:r>
          </w:p>
        </w:tc>
        <w:tc>
          <w:tcPr>
            <w:tcW w:w="968" w:type="dxa"/>
            <w:tcBorders>
              <w:tl2br w:val="nil"/>
              <w:tr2bl w:val="nil"/>
            </w:tcBorders>
            <w:noWrap w:val="0"/>
            <w:vAlign w:val="center"/>
          </w:tcPr>
          <w:p w14:paraId="291D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039EBCC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754E25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DAC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2025.06.18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4F74AF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043F608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473AC70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CEBA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1EB892A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47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line="480" w:lineRule="auto"/>
    </w:pPr>
    <w:rPr>
      <w:rFonts w:ascii="Calibri" w:hAnsi="Calibri" w:eastAsia="宋体" w:cs="Times New Roman"/>
      <w:sz w:val="32"/>
    </w:rPr>
  </w:style>
  <w:style w:type="paragraph" w:styleId="3">
    <w:name w:val="Body Text"/>
    <w:basedOn w:val="1"/>
    <w:qFormat/>
    <w:uiPriority w:val="1"/>
    <w:rPr>
      <w:rFonts w:ascii="仿宋" w:hAnsi="仿宋" w:eastAsia="仿宋" w:cs="仿宋"/>
      <w:b/>
      <w:bCs/>
      <w:sz w:val="32"/>
      <w:szCs w:val="32"/>
      <w:lang w:val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2025-08-15T05:46:46Z</dcterms:created>
  <dc:creator>Amireux</dc:creator>
  <cp:lastModifiedBy>刘博</cp:lastModifiedBy>
  <dcterms:modified xsi:type="dcterms:W3CDTF">2025-08-15T05:46:56Z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eyJoZGlkIjoiZTkxMTBiMzRiMTkzNGJmMTJjODM3Yjc5ZjAzZWJhOGEiLCJ1c2VySWQiOiIyNjI0MTAyOTEifQ==</vt:lpwstr>
  </property>
  <property fmtid="{D5CDD505-2E9C-101B-9397-08002B2CF9AE}" pid="4" name="ICV">
    <vt:lpwstr>AC95EAA3884B4E42872EB933D8B0AB26_12</vt:lpwstr>
  </property>
</Properties>
</file>