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1B54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6EDF9250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  <w:t>批次不合格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食用农产品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  <w:t>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11"/>
        <w:gridCol w:w="1321"/>
        <w:gridCol w:w="1200"/>
        <w:gridCol w:w="1215"/>
        <w:gridCol w:w="944"/>
        <w:gridCol w:w="960"/>
        <w:gridCol w:w="840"/>
        <w:gridCol w:w="1080"/>
        <w:gridCol w:w="1021"/>
        <w:gridCol w:w="1320"/>
        <w:gridCol w:w="990"/>
        <w:gridCol w:w="1067"/>
      </w:tblGrid>
      <w:tr w14:paraId="48C81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35254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4CA59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2DE74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54A8A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48CE5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1B092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F673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58CA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C2D9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7FF4B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56CF4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vAlign w:val="center"/>
          </w:tcPr>
          <w:p w14:paraId="5100B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78A75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026A1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2E570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1EFE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28003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2B039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0F0EC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鸡东县翰林杨哥果蔬商店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51528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鸡东县鸡东镇翰林家园二期9号门市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6DAF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小白菜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06AC8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6BEE1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CCDB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2024.07.24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38DB6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vAlign w:val="center"/>
          </w:tcPr>
          <w:p w14:paraId="27F73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0.19mg/kg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173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≤0.02mg/kg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7D210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</w:tbl>
    <w:p w14:paraId="5FBB87E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zNjk4ZWNhYWY5Y2QwMzVhNDZlNzhmOTQ3NTFjOGIifQ=="/>
  </w:docVars>
  <w:rsids>
    <w:rsidRoot w:val="00000000"/>
    <w:rsid w:val="0733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2024-10-08T00:44:29Z</dcterms:created>
  <dc:creator>Administrator</dc:creator>
  <cp:lastModifiedBy>刘博</cp:lastModifiedBy>
  <dcterms:modified xsi:type="dcterms:W3CDTF">2024-10-08T00:44:39Z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57D02D3D93F246C983AE27C3113CA14C_12</vt:lpwstr>
  </property>
</Properties>
</file>